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455" w:rsidRDefault="005206AC">
      <w:pPr>
        <w:jc w:val="center"/>
        <w:rPr>
          <w:b/>
          <w:sz w:val="28"/>
        </w:rPr>
      </w:pPr>
      <w:bookmarkStart w:id="0" w:name="_GoBack"/>
      <w:bookmarkEnd w:id="0"/>
      <w:r>
        <w:rPr>
          <w:b/>
          <w:sz w:val="28"/>
        </w:rPr>
        <w:t>立德树人</w:t>
      </w:r>
      <w:r>
        <w:rPr>
          <w:rFonts w:hint="eastAsia"/>
          <w:b/>
          <w:sz w:val="28"/>
        </w:rPr>
        <w:t xml:space="preserve"> </w:t>
      </w:r>
      <w:r>
        <w:rPr>
          <w:b/>
          <w:sz w:val="28"/>
        </w:rPr>
        <w:t>强农兴农</w:t>
      </w:r>
      <w:r>
        <w:rPr>
          <w:rFonts w:hint="eastAsia"/>
          <w:b/>
          <w:sz w:val="28"/>
        </w:rPr>
        <w:t xml:space="preserve">  </w:t>
      </w:r>
      <w:r>
        <w:rPr>
          <w:b/>
          <w:sz w:val="28"/>
        </w:rPr>
        <w:t>为</w:t>
      </w:r>
      <w:r>
        <w:rPr>
          <w:rFonts w:hint="eastAsia"/>
          <w:b/>
          <w:sz w:val="28"/>
        </w:rPr>
        <w:t>农业农村现代化</w:t>
      </w:r>
      <w:r>
        <w:rPr>
          <w:b/>
          <w:sz w:val="28"/>
        </w:rPr>
        <w:t>贡献</w:t>
      </w:r>
      <w:r>
        <w:rPr>
          <w:rFonts w:hint="eastAsia"/>
          <w:b/>
          <w:sz w:val="28"/>
        </w:rPr>
        <w:t>西农</w:t>
      </w:r>
      <w:r>
        <w:rPr>
          <w:b/>
          <w:sz w:val="28"/>
        </w:rPr>
        <w:t>力量</w:t>
      </w:r>
    </w:p>
    <w:p w:rsidR="00173455" w:rsidRDefault="005206AC">
      <w:pPr>
        <w:spacing w:line="480" w:lineRule="auto"/>
        <w:jc w:val="center"/>
      </w:pPr>
      <w:r>
        <w:t>——</w:t>
      </w:r>
      <w:r>
        <w:t>西北农林科技大学全体教师的一封志愿书</w:t>
      </w:r>
    </w:p>
    <w:p w:rsidR="00E24186" w:rsidRPr="00E24186" w:rsidRDefault="00E24186">
      <w:pPr>
        <w:spacing w:line="480" w:lineRule="auto"/>
        <w:jc w:val="center"/>
      </w:pPr>
      <w:r>
        <w:rPr>
          <w:rFonts w:hint="eastAsia"/>
        </w:rPr>
        <w:t>（讨论稿）</w:t>
      </w:r>
    </w:p>
    <w:p w:rsidR="00173455" w:rsidRDefault="005206AC">
      <w:pPr>
        <w:spacing w:line="480" w:lineRule="auto"/>
        <w:ind w:firstLineChars="200" w:firstLine="560"/>
        <w:rPr>
          <w:sz w:val="28"/>
          <w:szCs w:val="28"/>
        </w:rPr>
      </w:pPr>
      <w:r>
        <w:rPr>
          <w:rFonts w:hint="eastAsia"/>
          <w:sz w:val="28"/>
          <w:szCs w:val="28"/>
        </w:rPr>
        <w:t>9</w:t>
      </w:r>
      <w:r>
        <w:rPr>
          <w:rFonts w:hint="eastAsia"/>
          <w:sz w:val="28"/>
          <w:szCs w:val="28"/>
        </w:rPr>
        <w:t>月</w:t>
      </w:r>
      <w:r>
        <w:rPr>
          <w:rFonts w:hint="eastAsia"/>
          <w:sz w:val="28"/>
          <w:szCs w:val="28"/>
        </w:rPr>
        <w:t>5</w:t>
      </w:r>
      <w:r>
        <w:rPr>
          <w:rFonts w:hint="eastAsia"/>
          <w:sz w:val="28"/>
          <w:szCs w:val="28"/>
        </w:rPr>
        <w:t>日，习近平总书记给全国涉农高校书记校长和专家代表的回信，在我校教师群体中引起强烈反响。大家通过持续深入学习后表示，总书记的回信是党中央对全国涉农高校及广大师生的时代重托，更是我国涉农高校当前和今后较长时期办学的思想遵循，同时也对广大教师开展教学科研提供了行动纲领。一代人有一代人的长征路，在今天这个实现中华民族伟大复兴的时代，我们西北农林科技大学全体教师将牢记总书记嘱托，立德树人，强农兴农，在西农人的长征路上作出新的更大的贡献。</w:t>
      </w:r>
    </w:p>
    <w:p w:rsidR="00173455" w:rsidRDefault="005206AC">
      <w:pPr>
        <w:spacing w:line="480" w:lineRule="auto"/>
        <w:ind w:firstLineChars="200" w:firstLine="562"/>
        <w:rPr>
          <w:sz w:val="28"/>
          <w:szCs w:val="28"/>
        </w:rPr>
      </w:pPr>
      <w:r>
        <w:rPr>
          <w:rFonts w:hint="eastAsia"/>
          <w:b/>
          <w:sz w:val="28"/>
          <w:szCs w:val="28"/>
        </w:rPr>
        <w:t>负立德树人使命，培养知农爱农新型人才。</w:t>
      </w:r>
      <w:r>
        <w:rPr>
          <w:rFonts w:hint="eastAsia"/>
          <w:sz w:val="28"/>
          <w:szCs w:val="28"/>
        </w:rPr>
        <w:t>西北农林科技大学始终以</w:t>
      </w:r>
      <w:r>
        <w:rPr>
          <w:sz w:val="28"/>
          <w:szCs w:val="28"/>
        </w:rPr>
        <w:t>立德树人</w:t>
      </w:r>
      <w:r>
        <w:rPr>
          <w:rFonts w:hint="eastAsia"/>
          <w:sz w:val="28"/>
          <w:szCs w:val="28"/>
        </w:rPr>
        <w:t>为</w:t>
      </w:r>
      <w:r>
        <w:rPr>
          <w:sz w:val="28"/>
          <w:szCs w:val="28"/>
        </w:rPr>
        <w:t>根本任务，</w:t>
      </w:r>
      <w:r>
        <w:rPr>
          <w:rFonts w:hint="eastAsia"/>
          <w:sz w:val="28"/>
          <w:szCs w:val="28"/>
        </w:rPr>
        <w:t>着力培养“懂农业、爱农村、爱农民”的卓越农林人才。</w:t>
      </w:r>
      <w:r>
        <w:rPr>
          <w:sz w:val="28"/>
          <w:szCs w:val="28"/>
        </w:rPr>
        <w:t>建校</w:t>
      </w:r>
      <w:r>
        <w:rPr>
          <w:sz w:val="28"/>
          <w:szCs w:val="28"/>
        </w:rPr>
        <w:t>8</w:t>
      </w:r>
      <w:r>
        <w:rPr>
          <w:rFonts w:hint="eastAsia"/>
          <w:sz w:val="28"/>
          <w:szCs w:val="28"/>
        </w:rPr>
        <w:t>5</w:t>
      </w:r>
      <w:r>
        <w:rPr>
          <w:sz w:val="28"/>
          <w:szCs w:val="28"/>
        </w:rPr>
        <w:t>年来，</w:t>
      </w:r>
      <w:r>
        <w:rPr>
          <w:rFonts w:hint="eastAsia"/>
          <w:sz w:val="28"/>
          <w:szCs w:val="28"/>
        </w:rPr>
        <w:t>学校坚持德智体美劳全面</w:t>
      </w:r>
      <w:r w:rsidR="00997718">
        <w:rPr>
          <w:rFonts w:hint="eastAsia"/>
          <w:sz w:val="28"/>
          <w:szCs w:val="28"/>
        </w:rPr>
        <w:t>发展</w:t>
      </w:r>
      <w:r>
        <w:rPr>
          <w:rFonts w:hint="eastAsia"/>
          <w:sz w:val="28"/>
          <w:szCs w:val="28"/>
        </w:rPr>
        <w:t>，按照通专结合、本研贯通、产教融合的培养要求，为“三农”一线输送了</w:t>
      </w:r>
      <w:r w:rsidR="00997718">
        <w:rPr>
          <w:sz w:val="28"/>
          <w:szCs w:val="28"/>
        </w:rPr>
        <w:t>16</w:t>
      </w:r>
      <w:r w:rsidR="00997718">
        <w:rPr>
          <w:sz w:val="28"/>
          <w:szCs w:val="28"/>
        </w:rPr>
        <w:t>万余名</w:t>
      </w:r>
      <w:r w:rsidR="00997718">
        <w:rPr>
          <w:rFonts w:hint="eastAsia"/>
          <w:sz w:val="28"/>
          <w:szCs w:val="28"/>
        </w:rPr>
        <w:t xml:space="preserve"> </w:t>
      </w:r>
      <w:r>
        <w:rPr>
          <w:rFonts w:hint="eastAsia"/>
          <w:sz w:val="28"/>
          <w:szCs w:val="28"/>
        </w:rPr>
        <w:t>“靠得住”“留得下”“用得上”的优秀人才</w:t>
      </w:r>
      <w:r>
        <w:rPr>
          <w:sz w:val="28"/>
          <w:szCs w:val="28"/>
        </w:rPr>
        <w:t>。</w:t>
      </w:r>
      <w:r w:rsidR="00997718">
        <w:rPr>
          <w:rFonts w:hint="eastAsia"/>
          <w:sz w:val="28"/>
          <w:szCs w:val="28"/>
        </w:rPr>
        <w:t>人才兴则国兴</w:t>
      </w:r>
      <w:r w:rsidR="00997718" w:rsidRPr="00997718">
        <w:rPr>
          <w:sz w:val="28"/>
          <w:szCs w:val="28"/>
        </w:rPr>
        <w:t>，</w:t>
      </w:r>
      <w:r w:rsidR="00997718">
        <w:rPr>
          <w:rFonts w:hint="eastAsia"/>
          <w:sz w:val="28"/>
          <w:szCs w:val="28"/>
        </w:rPr>
        <w:t>人才强则国强。</w:t>
      </w:r>
      <w:r>
        <w:rPr>
          <w:rFonts w:hint="eastAsia"/>
          <w:sz w:val="28"/>
          <w:szCs w:val="28"/>
        </w:rPr>
        <w:t>而人才</w:t>
      </w:r>
      <w:r w:rsidR="00997718">
        <w:rPr>
          <w:rFonts w:hint="eastAsia"/>
          <w:sz w:val="28"/>
          <w:szCs w:val="28"/>
        </w:rPr>
        <w:t>的</w:t>
      </w:r>
      <w:r>
        <w:rPr>
          <w:rFonts w:hint="eastAsia"/>
          <w:sz w:val="28"/>
          <w:szCs w:val="28"/>
        </w:rPr>
        <w:t>培养，关键在教师。我们西农教师</w:t>
      </w:r>
      <w:r w:rsidR="00997718">
        <w:rPr>
          <w:rFonts w:hint="eastAsia"/>
          <w:sz w:val="28"/>
          <w:szCs w:val="28"/>
        </w:rPr>
        <w:t>要</w:t>
      </w:r>
      <w:r>
        <w:rPr>
          <w:rFonts w:hint="eastAsia"/>
          <w:sz w:val="28"/>
          <w:szCs w:val="28"/>
        </w:rPr>
        <w:t>以习近平新时代中国特色社会主义思想为指导，以社会主义核心价值观为崇德修身的基本遵循，</w:t>
      </w:r>
      <w:r>
        <w:rPr>
          <w:rFonts w:asciiTheme="minorEastAsia" w:hAnsiTheme="minorEastAsia" w:hint="eastAsia"/>
          <w:sz w:val="28"/>
          <w:szCs w:val="28"/>
        </w:rPr>
        <w:t>全面提升教书育人能力，</w:t>
      </w:r>
      <w:r>
        <w:rPr>
          <w:rFonts w:hint="eastAsia"/>
          <w:sz w:val="28"/>
          <w:szCs w:val="28"/>
        </w:rPr>
        <w:t>按照农业创新发展新要求，牢记使命，坚定信心，努力培养有高尚道德情操，有扎实理论基础，有广博国际视野的懂农业、爱农村的高层次、高水平、国际化的创新型农林人才，为推进“乡村振兴”提供源源不断的人才动力</w:t>
      </w:r>
      <w:r>
        <w:rPr>
          <w:rFonts w:hint="eastAsia"/>
          <w:sz w:val="28"/>
          <w:szCs w:val="28"/>
        </w:rPr>
        <w:lastRenderedPageBreak/>
        <w:t>和发展动力而努力奋斗。</w:t>
      </w:r>
    </w:p>
    <w:p w:rsidR="00173455" w:rsidRDefault="005206AC">
      <w:pPr>
        <w:widowControl/>
        <w:spacing w:line="640" w:lineRule="exact"/>
        <w:ind w:firstLineChars="200" w:firstLine="562"/>
        <w:rPr>
          <w:sz w:val="28"/>
          <w:szCs w:val="28"/>
        </w:rPr>
      </w:pPr>
      <w:r>
        <w:rPr>
          <w:rFonts w:hint="eastAsia"/>
          <w:b/>
          <w:sz w:val="28"/>
          <w:szCs w:val="28"/>
        </w:rPr>
        <w:t>挑强农强国重任，多产高水平科技成果。</w:t>
      </w:r>
      <w:r>
        <w:rPr>
          <w:rFonts w:hint="eastAsia"/>
          <w:sz w:val="28"/>
          <w:szCs w:val="28"/>
        </w:rPr>
        <w:t>强国必先强农，科技强农是我国从农业大国走向农业强国的必由之路。</w:t>
      </w:r>
      <w:r>
        <w:rPr>
          <w:sz w:val="28"/>
          <w:szCs w:val="28"/>
        </w:rPr>
        <w:t>建校</w:t>
      </w:r>
      <w:r>
        <w:rPr>
          <w:sz w:val="28"/>
          <w:szCs w:val="28"/>
        </w:rPr>
        <w:t>8</w:t>
      </w:r>
      <w:r>
        <w:rPr>
          <w:rFonts w:hint="eastAsia"/>
          <w:sz w:val="28"/>
          <w:szCs w:val="28"/>
        </w:rPr>
        <w:t>5</w:t>
      </w:r>
      <w:r>
        <w:rPr>
          <w:sz w:val="28"/>
          <w:szCs w:val="28"/>
        </w:rPr>
        <w:t>年来，</w:t>
      </w:r>
      <w:r>
        <w:rPr>
          <w:rFonts w:hint="eastAsia"/>
          <w:sz w:val="28"/>
          <w:szCs w:val="28"/>
        </w:rPr>
        <w:t>一代代“西农人”以强农兴农为己任，为”强国“贡献西农智慧。学校育成的小麦品种在黄淮麦区</w:t>
      </w:r>
      <w:r>
        <w:rPr>
          <w:rFonts w:hint="eastAsia"/>
          <w:sz w:val="28"/>
          <w:szCs w:val="28"/>
        </w:rPr>
        <w:t>6</w:t>
      </w:r>
      <w:r>
        <w:rPr>
          <w:rFonts w:hint="eastAsia"/>
          <w:sz w:val="28"/>
          <w:szCs w:val="28"/>
        </w:rPr>
        <w:t>次小麦品种更新换代了</w:t>
      </w:r>
      <w:r>
        <w:rPr>
          <w:rFonts w:hint="eastAsia"/>
          <w:sz w:val="28"/>
          <w:szCs w:val="28"/>
        </w:rPr>
        <w:t>4</w:t>
      </w:r>
      <w:r>
        <w:rPr>
          <w:rFonts w:hint="eastAsia"/>
          <w:sz w:val="28"/>
          <w:szCs w:val="28"/>
        </w:rPr>
        <w:t>次，“西农</w:t>
      </w:r>
      <w:r>
        <w:rPr>
          <w:rFonts w:hint="eastAsia"/>
          <w:sz w:val="28"/>
          <w:szCs w:val="28"/>
        </w:rPr>
        <w:t>979</w:t>
      </w:r>
      <w:r>
        <w:rPr>
          <w:rFonts w:hint="eastAsia"/>
          <w:sz w:val="28"/>
          <w:szCs w:val="28"/>
        </w:rPr>
        <w:t>”作为国家主推品种在黄淮麦区累计推广超过</w:t>
      </w:r>
      <w:r>
        <w:rPr>
          <w:rFonts w:hint="eastAsia"/>
          <w:sz w:val="28"/>
          <w:szCs w:val="28"/>
        </w:rPr>
        <w:t>1.53</w:t>
      </w:r>
      <w:r>
        <w:rPr>
          <w:rFonts w:hint="eastAsia"/>
          <w:sz w:val="28"/>
          <w:szCs w:val="28"/>
        </w:rPr>
        <w:t>亿亩，黄土高原苹果优质高效绿色生产系列技术支撑黄土高原成为世界最大的优质苹果产区，退耕还林（草）建议及研发的配套技术助推黄土高原绿色版图向北推移</w:t>
      </w:r>
      <w:r>
        <w:rPr>
          <w:rFonts w:hint="eastAsia"/>
          <w:sz w:val="28"/>
          <w:szCs w:val="28"/>
        </w:rPr>
        <w:t>400</w:t>
      </w:r>
      <w:r>
        <w:rPr>
          <w:rFonts w:hint="eastAsia"/>
          <w:sz w:val="28"/>
          <w:szCs w:val="28"/>
        </w:rPr>
        <w:t>公里，旱区水土资源高效利用系列重大基础理论和关键技术支撑引领了我国旱区农业持续健康发展。新时代，我们西农教师，将以习近平总书记的回信为指引，担负新时代重托，力争将学校建设成为我国农林人才创新培养的重要基地，旱区现代农业科技创新的重要高地，先进农业文化传承创新的重要基地。以更高的政治站位，面向世界农业科技前沿，面向国家重大需求，攻克重大科学和关键技术难题，不断提升服务国家战略的能力和水平，为国家粮食安全、生态文明，人类健康、乡村振兴的使命，做出更大的贡献。</w:t>
      </w:r>
    </w:p>
    <w:p w:rsidR="00173455" w:rsidRPr="006B4D54" w:rsidRDefault="005206AC">
      <w:pPr>
        <w:spacing w:line="480" w:lineRule="auto"/>
        <w:ind w:firstLineChars="200" w:firstLine="562"/>
        <w:rPr>
          <w:bCs/>
          <w:sz w:val="28"/>
          <w:szCs w:val="28"/>
        </w:rPr>
      </w:pPr>
      <w:r>
        <w:rPr>
          <w:rFonts w:hint="eastAsia"/>
          <w:b/>
          <w:sz w:val="28"/>
          <w:szCs w:val="28"/>
        </w:rPr>
        <w:t>担爱农兴农重托，努力推进乡村全面振兴</w:t>
      </w:r>
      <w:r w:rsidR="007D5389">
        <w:rPr>
          <w:rFonts w:hint="eastAsia"/>
          <w:b/>
          <w:sz w:val="28"/>
          <w:szCs w:val="28"/>
        </w:rPr>
        <w:t>。</w:t>
      </w:r>
      <w:r w:rsidR="007D5389" w:rsidRPr="007D5389">
        <w:rPr>
          <w:rFonts w:hint="eastAsia"/>
          <w:sz w:val="28"/>
          <w:szCs w:val="28"/>
        </w:rPr>
        <w:t>习近平</w:t>
      </w:r>
      <w:r w:rsidR="007D5389">
        <w:rPr>
          <w:rFonts w:hint="eastAsia"/>
          <w:bCs/>
          <w:sz w:val="28"/>
          <w:szCs w:val="28"/>
        </w:rPr>
        <w:t>总书记强调，人民对美好生活的向往</w:t>
      </w:r>
      <w:r w:rsidR="000F1793">
        <w:rPr>
          <w:rFonts w:hint="eastAsia"/>
          <w:bCs/>
          <w:sz w:val="28"/>
          <w:szCs w:val="28"/>
        </w:rPr>
        <w:t>就</w:t>
      </w:r>
      <w:r w:rsidR="007D5389">
        <w:rPr>
          <w:rFonts w:hint="eastAsia"/>
          <w:bCs/>
          <w:sz w:val="28"/>
          <w:szCs w:val="28"/>
        </w:rPr>
        <w:t>是我们</w:t>
      </w:r>
      <w:r w:rsidR="000F1793">
        <w:rPr>
          <w:rFonts w:hint="eastAsia"/>
          <w:bCs/>
          <w:sz w:val="28"/>
          <w:szCs w:val="28"/>
        </w:rPr>
        <w:t>的</w:t>
      </w:r>
      <w:r w:rsidR="007D5389">
        <w:rPr>
          <w:rFonts w:hint="eastAsia"/>
          <w:bCs/>
          <w:sz w:val="28"/>
          <w:szCs w:val="28"/>
        </w:rPr>
        <w:t>奋斗目标。党的十九大又提出乡村振兴的战略目标，</w:t>
      </w:r>
      <w:r w:rsidR="007D5389" w:rsidRPr="007D5389">
        <w:rPr>
          <w:bCs/>
          <w:sz w:val="28"/>
          <w:szCs w:val="28"/>
        </w:rPr>
        <w:t>产业兴旺、生态宜居、乡风文明、治理有效、生活富裕</w:t>
      </w:r>
      <w:r w:rsidR="007D5389">
        <w:rPr>
          <w:rFonts w:hint="eastAsia"/>
          <w:bCs/>
          <w:sz w:val="28"/>
          <w:szCs w:val="28"/>
        </w:rPr>
        <w:t>成为新农村建设的目标和人民生活是否美好的象征</w:t>
      </w:r>
      <w:r w:rsidR="007D5389" w:rsidRPr="007D5389">
        <w:rPr>
          <w:bCs/>
          <w:sz w:val="28"/>
          <w:szCs w:val="28"/>
        </w:rPr>
        <w:t>。</w:t>
      </w:r>
      <w:r w:rsidR="00A15096">
        <w:rPr>
          <w:rFonts w:hint="eastAsia"/>
          <w:bCs/>
          <w:sz w:val="28"/>
          <w:szCs w:val="28"/>
        </w:rPr>
        <w:t>85</w:t>
      </w:r>
      <w:r w:rsidR="00A15096">
        <w:rPr>
          <w:rFonts w:hint="eastAsia"/>
          <w:bCs/>
          <w:sz w:val="28"/>
          <w:szCs w:val="28"/>
        </w:rPr>
        <w:t>年来，学校一代又一代师生秉承兴农兴学、强农强国的信念，把实验室建在田野上，把论文写在大地上，</w:t>
      </w:r>
      <w:r w:rsidR="006A3CF6">
        <w:rPr>
          <w:rFonts w:hint="eastAsia"/>
          <w:bCs/>
          <w:sz w:val="28"/>
          <w:szCs w:val="28"/>
        </w:rPr>
        <w:t>探索建立了“西农模式”，</w:t>
      </w:r>
      <w:r w:rsidR="00A15096">
        <w:rPr>
          <w:rFonts w:hint="eastAsia"/>
          <w:bCs/>
          <w:sz w:val="28"/>
          <w:szCs w:val="28"/>
        </w:rPr>
        <w:t>为农业强、</w:t>
      </w:r>
      <w:r w:rsidR="00A15096">
        <w:rPr>
          <w:rFonts w:hint="eastAsia"/>
          <w:bCs/>
          <w:sz w:val="28"/>
          <w:szCs w:val="28"/>
        </w:rPr>
        <w:lastRenderedPageBreak/>
        <w:t>农村美、农民富</w:t>
      </w:r>
      <w:r w:rsidR="006A3CF6">
        <w:rPr>
          <w:rFonts w:hint="eastAsia"/>
          <w:bCs/>
          <w:sz w:val="28"/>
          <w:szCs w:val="28"/>
        </w:rPr>
        <w:t>贡献了西农智慧和力量，</w:t>
      </w:r>
      <w:r w:rsidR="00A15096">
        <w:rPr>
          <w:rFonts w:hint="eastAsia"/>
          <w:bCs/>
          <w:sz w:val="28"/>
          <w:szCs w:val="28"/>
        </w:rPr>
        <w:t>被誉为“服务三农的一面旗帜”。</w:t>
      </w:r>
      <w:r w:rsidR="006B4D54">
        <w:rPr>
          <w:rFonts w:hint="eastAsia"/>
          <w:bCs/>
          <w:sz w:val="28"/>
          <w:szCs w:val="28"/>
        </w:rPr>
        <w:t>新时代，新征程。在农</w:t>
      </w:r>
      <w:r w:rsidR="006B4D54" w:rsidRPr="006B4D54">
        <w:rPr>
          <w:rFonts w:hint="eastAsia"/>
          <w:bCs/>
          <w:sz w:val="28"/>
          <w:szCs w:val="28"/>
        </w:rPr>
        <w:t>村充满希望的田野</w:t>
      </w:r>
      <w:r w:rsidR="006B4D54">
        <w:rPr>
          <w:rFonts w:hint="eastAsia"/>
          <w:bCs/>
          <w:sz w:val="28"/>
          <w:szCs w:val="28"/>
        </w:rPr>
        <w:t>上</w:t>
      </w:r>
      <w:r w:rsidR="006B4D54" w:rsidRPr="006B4D54">
        <w:rPr>
          <w:rFonts w:hint="eastAsia"/>
          <w:bCs/>
          <w:sz w:val="28"/>
          <w:szCs w:val="28"/>
        </w:rPr>
        <w:t>，</w:t>
      </w:r>
      <w:r w:rsidR="006B4D54">
        <w:rPr>
          <w:rFonts w:hint="eastAsia"/>
          <w:bCs/>
          <w:sz w:val="28"/>
          <w:szCs w:val="28"/>
        </w:rPr>
        <w:t>我们更应秉承学校的优良传统，</w:t>
      </w:r>
      <w:r w:rsidR="004D11E6">
        <w:rPr>
          <w:rFonts w:hint="eastAsia"/>
          <w:bCs/>
          <w:sz w:val="28"/>
          <w:szCs w:val="28"/>
        </w:rPr>
        <w:t>大力</w:t>
      </w:r>
      <w:r w:rsidR="006B4D54">
        <w:rPr>
          <w:rFonts w:hint="eastAsia"/>
          <w:bCs/>
          <w:sz w:val="28"/>
          <w:szCs w:val="28"/>
        </w:rPr>
        <w:t>弘扬“西农精神”，高举服务三农的旗帜，</w:t>
      </w:r>
      <w:r w:rsidR="00CD1E72">
        <w:rPr>
          <w:rFonts w:hint="eastAsia"/>
          <w:bCs/>
          <w:sz w:val="28"/>
          <w:szCs w:val="28"/>
        </w:rPr>
        <w:t>在推进乡村全面振兴的</w:t>
      </w:r>
      <w:r w:rsidR="006B4D54" w:rsidRPr="006B4D54">
        <w:rPr>
          <w:rFonts w:hint="eastAsia"/>
          <w:bCs/>
          <w:sz w:val="28"/>
          <w:szCs w:val="28"/>
        </w:rPr>
        <w:t>广阔舞台</w:t>
      </w:r>
      <w:r w:rsidR="00CD1E72">
        <w:rPr>
          <w:rFonts w:hint="eastAsia"/>
          <w:bCs/>
          <w:sz w:val="28"/>
          <w:szCs w:val="28"/>
        </w:rPr>
        <w:t>上</w:t>
      </w:r>
      <w:r w:rsidR="00361545">
        <w:rPr>
          <w:rFonts w:hint="eastAsia"/>
          <w:bCs/>
          <w:sz w:val="28"/>
          <w:szCs w:val="28"/>
        </w:rPr>
        <w:t>干事创业、担当作为</w:t>
      </w:r>
      <w:r w:rsidR="006B4D54" w:rsidRPr="006B4D54">
        <w:rPr>
          <w:rFonts w:hint="eastAsia"/>
          <w:bCs/>
          <w:sz w:val="28"/>
          <w:szCs w:val="28"/>
        </w:rPr>
        <w:t>，</w:t>
      </w:r>
      <w:r w:rsidR="00350932">
        <w:rPr>
          <w:rFonts w:hint="eastAsia"/>
          <w:bCs/>
          <w:sz w:val="28"/>
          <w:szCs w:val="28"/>
        </w:rPr>
        <w:t>为</w:t>
      </w:r>
      <w:r w:rsidR="00350932" w:rsidRPr="007E5B26">
        <w:rPr>
          <w:rFonts w:hint="eastAsia"/>
          <w:bCs/>
          <w:sz w:val="28"/>
          <w:szCs w:val="28"/>
        </w:rPr>
        <w:t>确保国家粮食安全、提高亿万农民生活水平和思想道德素质、促进山水林田湖草系统治理，</w:t>
      </w:r>
      <w:r w:rsidR="007E5B26" w:rsidRPr="007E5B26">
        <w:rPr>
          <w:rFonts w:hint="eastAsia"/>
          <w:bCs/>
          <w:sz w:val="28"/>
          <w:szCs w:val="28"/>
        </w:rPr>
        <w:t>推进农业农村现代化不断作出新的更大的贡献</w:t>
      </w:r>
      <w:r w:rsidR="004D11E6">
        <w:rPr>
          <w:rFonts w:hint="eastAsia"/>
          <w:bCs/>
          <w:sz w:val="28"/>
          <w:szCs w:val="28"/>
        </w:rPr>
        <w:t>，走出一条我们这一代西农人“新长征路”</w:t>
      </w:r>
      <w:r w:rsidR="007E5B26" w:rsidRPr="007E5B26">
        <w:rPr>
          <w:rFonts w:hint="eastAsia"/>
          <w:bCs/>
          <w:sz w:val="28"/>
          <w:szCs w:val="28"/>
        </w:rPr>
        <w:t>。</w:t>
      </w:r>
    </w:p>
    <w:p w:rsidR="00173455" w:rsidRDefault="00173455">
      <w:pPr>
        <w:spacing w:line="480" w:lineRule="auto"/>
        <w:jc w:val="right"/>
        <w:rPr>
          <w:sz w:val="28"/>
          <w:szCs w:val="28"/>
        </w:rPr>
      </w:pPr>
    </w:p>
    <w:p w:rsidR="00173455" w:rsidRDefault="005206AC">
      <w:pPr>
        <w:spacing w:line="480" w:lineRule="auto"/>
        <w:jc w:val="right"/>
        <w:rPr>
          <w:sz w:val="24"/>
          <w:szCs w:val="24"/>
        </w:rPr>
      </w:pPr>
      <w:r>
        <w:rPr>
          <w:rFonts w:hint="eastAsia"/>
          <w:sz w:val="28"/>
          <w:szCs w:val="28"/>
        </w:rPr>
        <w:t>西北农林科技大学全体教师</w:t>
      </w:r>
    </w:p>
    <w:p w:rsidR="00173455" w:rsidRDefault="00AF42A9" w:rsidP="00AF42A9">
      <w:pPr>
        <w:spacing w:line="360" w:lineRule="auto"/>
        <w:ind w:firstLineChars="200" w:firstLine="480"/>
        <w:rPr>
          <w:sz w:val="24"/>
          <w:szCs w:val="24"/>
        </w:rPr>
      </w:pPr>
      <w:r>
        <w:rPr>
          <w:rFonts w:hint="eastAsia"/>
          <w:sz w:val="24"/>
          <w:szCs w:val="24"/>
        </w:rPr>
        <w:t xml:space="preserve">                                          2019</w:t>
      </w:r>
      <w:r>
        <w:rPr>
          <w:rFonts w:hint="eastAsia"/>
          <w:sz w:val="24"/>
          <w:szCs w:val="24"/>
        </w:rPr>
        <w:t>年</w:t>
      </w:r>
      <w:r>
        <w:rPr>
          <w:rFonts w:hint="eastAsia"/>
          <w:sz w:val="24"/>
          <w:szCs w:val="24"/>
        </w:rPr>
        <w:t>10</w:t>
      </w:r>
      <w:r>
        <w:rPr>
          <w:rFonts w:hint="eastAsia"/>
          <w:sz w:val="24"/>
          <w:szCs w:val="24"/>
        </w:rPr>
        <w:t>月</w:t>
      </w:r>
      <w:r>
        <w:rPr>
          <w:rFonts w:hint="eastAsia"/>
          <w:sz w:val="24"/>
          <w:szCs w:val="24"/>
        </w:rPr>
        <w:t>8</w:t>
      </w:r>
      <w:r>
        <w:rPr>
          <w:rFonts w:hint="eastAsia"/>
          <w:sz w:val="24"/>
          <w:szCs w:val="24"/>
        </w:rPr>
        <w:t>日</w:t>
      </w:r>
    </w:p>
    <w:sectPr w:rsidR="00173455" w:rsidSect="00173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239" w:rsidRDefault="00990239" w:rsidP="00F16B44">
      <w:r>
        <w:separator/>
      </w:r>
    </w:p>
  </w:endnote>
  <w:endnote w:type="continuationSeparator" w:id="0">
    <w:p w:rsidR="00990239" w:rsidRDefault="00990239" w:rsidP="00F1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239" w:rsidRDefault="00990239" w:rsidP="00F16B44">
      <w:r>
        <w:separator/>
      </w:r>
    </w:p>
  </w:footnote>
  <w:footnote w:type="continuationSeparator" w:id="0">
    <w:p w:rsidR="00990239" w:rsidRDefault="00990239" w:rsidP="00F16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1476"/>
    <w:rsid w:val="00000DDE"/>
    <w:rsid w:val="000320BA"/>
    <w:rsid w:val="00092C8D"/>
    <w:rsid w:val="000A0459"/>
    <w:rsid w:val="000C121F"/>
    <w:rsid w:val="000F1793"/>
    <w:rsid w:val="00173455"/>
    <w:rsid w:val="001C4655"/>
    <w:rsid w:val="001F14DF"/>
    <w:rsid w:val="00265E74"/>
    <w:rsid w:val="00293314"/>
    <w:rsid w:val="002B0127"/>
    <w:rsid w:val="002B02FD"/>
    <w:rsid w:val="002C65FA"/>
    <w:rsid w:val="002D237E"/>
    <w:rsid w:val="00314734"/>
    <w:rsid w:val="00325B0E"/>
    <w:rsid w:val="00350932"/>
    <w:rsid w:val="00361545"/>
    <w:rsid w:val="00382897"/>
    <w:rsid w:val="003B0E96"/>
    <w:rsid w:val="004538FD"/>
    <w:rsid w:val="00496198"/>
    <w:rsid w:val="004A53A4"/>
    <w:rsid w:val="004B65F7"/>
    <w:rsid w:val="004D11E6"/>
    <w:rsid w:val="004D1B66"/>
    <w:rsid w:val="004E78F5"/>
    <w:rsid w:val="005206AC"/>
    <w:rsid w:val="005427AE"/>
    <w:rsid w:val="0055535D"/>
    <w:rsid w:val="00560846"/>
    <w:rsid w:val="00584BD9"/>
    <w:rsid w:val="00590173"/>
    <w:rsid w:val="005F566E"/>
    <w:rsid w:val="00626941"/>
    <w:rsid w:val="00661980"/>
    <w:rsid w:val="006725BE"/>
    <w:rsid w:val="00684F8A"/>
    <w:rsid w:val="006A3CF6"/>
    <w:rsid w:val="006B3936"/>
    <w:rsid w:val="006B4D54"/>
    <w:rsid w:val="006E4CC3"/>
    <w:rsid w:val="00730690"/>
    <w:rsid w:val="007C0A05"/>
    <w:rsid w:val="007D5389"/>
    <w:rsid w:val="007E06CA"/>
    <w:rsid w:val="007E5B26"/>
    <w:rsid w:val="00806DA2"/>
    <w:rsid w:val="008225CD"/>
    <w:rsid w:val="00885A86"/>
    <w:rsid w:val="008B3582"/>
    <w:rsid w:val="008D1476"/>
    <w:rsid w:val="008F3C56"/>
    <w:rsid w:val="0091298E"/>
    <w:rsid w:val="0095427C"/>
    <w:rsid w:val="00967BE2"/>
    <w:rsid w:val="00990239"/>
    <w:rsid w:val="00997718"/>
    <w:rsid w:val="009A12EB"/>
    <w:rsid w:val="00A15096"/>
    <w:rsid w:val="00A7587B"/>
    <w:rsid w:val="00A82B19"/>
    <w:rsid w:val="00AA5583"/>
    <w:rsid w:val="00AD61BA"/>
    <w:rsid w:val="00AD75CB"/>
    <w:rsid w:val="00AF42A9"/>
    <w:rsid w:val="00AF5FCE"/>
    <w:rsid w:val="00BC1B91"/>
    <w:rsid w:val="00BC5BDB"/>
    <w:rsid w:val="00C12269"/>
    <w:rsid w:val="00C551DD"/>
    <w:rsid w:val="00CA4CBE"/>
    <w:rsid w:val="00CB2B71"/>
    <w:rsid w:val="00CD1E72"/>
    <w:rsid w:val="00D0118C"/>
    <w:rsid w:val="00D46D84"/>
    <w:rsid w:val="00D47EF4"/>
    <w:rsid w:val="00E24186"/>
    <w:rsid w:val="00E44B95"/>
    <w:rsid w:val="00E77903"/>
    <w:rsid w:val="00E800DB"/>
    <w:rsid w:val="00EC6C96"/>
    <w:rsid w:val="00F16B44"/>
    <w:rsid w:val="00F61602"/>
    <w:rsid w:val="00F711AB"/>
    <w:rsid w:val="00F955F5"/>
    <w:rsid w:val="00F978E2"/>
    <w:rsid w:val="00FA7C7F"/>
    <w:rsid w:val="00FB7479"/>
    <w:rsid w:val="00FF1CDD"/>
    <w:rsid w:val="36171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45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73455"/>
    <w:pPr>
      <w:tabs>
        <w:tab w:val="center" w:pos="4153"/>
        <w:tab w:val="right" w:pos="8306"/>
      </w:tabs>
      <w:snapToGrid w:val="0"/>
      <w:jc w:val="left"/>
    </w:pPr>
    <w:rPr>
      <w:sz w:val="18"/>
      <w:szCs w:val="18"/>
    </w:rPr>
  </w:style>
  <w:style w:type="paragraph" w:styleId="a4">
    <w:name w:val="header"/>
    <w:basedOn w:val="a"/>
    <w:link w:val="Char0"/>
    <w:uiPriority w:val="99"/>
    <w:unhideWhenUsed/>
    <w:rsid w:val="0017345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rsid w:val="0017345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173455"/>
    <w:rPr>
      <w:sz w:val="18"/>
      <w:szCs w:val="18"/>
    </w:rPr>
  </w:style>
  <w:style w:type="character" w:customStyle="1" w:styleId="Char">
    <w:name w:val="页脚 Char"/>
    <w:basedOn w:val="a0"/>
    <w:link w:val="a3"/>
    <w:uiPriority w:val="99"/>
    <w:rsid w:val="00173455"/>
    <w:rPr>
      <w:sz w:val="18"/>
      <w:szCs w:val="18"/>
    </w:rPr>
  </w:style>
  <w:style w:type="character" w:styleId="a6">
    <w:name w:val="Strong"/>
    <w:basedOn w:val="a0"/>
    <w:uiPriority w:val="22"/>
    <w:qFormat/>
    <w:rsid w:val="007D53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3</Pages>
  <Words>224</Words>
  <Characters>1278</Characters>
  <Application>Microsoft Office Word</Application>
  <DocSecurity>0</DocSecurity>
  <Lines>10</Lines>
  <Paragraphs>2</Paragraphs>
  <ScaleCrop>false</ScaleCrop>
  <Company>微软中国</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董琰</dc:creator>
  <cp:lastModifiedBy>马奕颜</cp:lastModifiedBy>
  <cp:revision>34</cp:revision>
  <cp:lastPrinted>2019-10-08T01:46:00Z</cp:lastPrinted>
  <dcterms:created xsi:type="dcterms:W3CDTF">2019-10-02T00:25:00Z</dcterms:created>
  <dcterms:modified xsi:type="dcterms:W3CDTF">2019-10-09T03:23:00Z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